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A3" w:rsidRDefault="00FD3D0F" w:rsidP="00E41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мероприятий</w:t>
      </w:r>
      <w:r w:rsidRPr="00FD3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в рамках реализации муниципального</w:t>
      </w:r>
      <w:r w:rsidR="00E41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проекта «Здоровый дошкольник»</w:t>
      </w:r>
    </w:p>
    <w:p w:rsidR="004967C0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Направление «Шахматы»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D0F">
        <w:rPr>
          <w:rFonts w:ascii="Times New Roman" w:hAnsi="Times New Roman" w:cs="Times New Roman"/>
          <w:b/>
          <w:bCs/>
          <w:sz w:val="24"/>
          <w:szCs w:val="24"/>
        </w:rPr>
        <w:t>2022 год</w:t>
      </w:r>
    </w:p>
    <w:p w:rsidR="00FD3D0F" w:rsidRDefault="00FD3D0F" w:rsidP="00FD3D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337" w:type="dxa"/>
        <w:tblInd w:w="-419" w:type="dxa"/>
        <w:tblLayout w:type="fixed"/>
        <w:tblLook w:val="04A0" w:firstRow="1" w:lastRow="0" w:firstColumn="1" w:lastColumn="0" w:noHBand="0" w:noVBand="1"/>
      </w:tblPr>
      <w:tblGrid>
        <w:gridCol w:w="616"/>
        <w:gridCol w:w="2062"/>
        <w:gridCol w:w="2055"/>
        <w:gridCol w:w="1438"/>
        <w:gridCol w:w="1669"/>
        <w:gridCol w:w="2497"/>
      </w:tblGrid>
      <w:tr w:rsidR="004967C0" w:rsidTr="00FD3D0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0" w:rsidRDefault="004967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0" w:rsidRDefault="004967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0" w:rsidRDefault="004967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срок/периодичность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0" w:rsidRDefault="004967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контингент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0" w:rsidRDefault="004967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0" w:rsidRDefault="004967C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  <w:p w:rsidR="004967C0" w:rsidRDefault="004967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67C0" w:rsidTr="00FD3D0F"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0" w:rsidRDefault="004967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«Шахматы»</w:t>
            </w:r>
          </w:p>
        </w:tc>
      </w:tr>
      <w:tr w:rsidR="00FD3D0F" w:rsidTr="00FD3D0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0F" w:rsidRDefault="00FD3D0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0F" w:rsidRP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D0F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с участием детей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0F" w:rsidRDefault="00FD3D0F">
            <w:pPr>
              <w:spacing w:line="240" w:lineRule="auto"/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D0F" w:rsidTr="00FD3D0F">
        <w:tc>
          <w:tcPr>
            <w:tcW w:w="616" w:type="dxa"/>
            <w:hideMark/>
          </w:tcPr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062" w:type="dxa"/>
          </w:tcPr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Шахматный турнир» в 2 этапа: </w:t>
            </w: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-отборочный этап. </w:t>
            </w: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-финальный этап на муниципальном уровне.</w:t>
            </w:r>
          </w:p>
        </w:tc>
        <w:tc>
          <w:tcPr>
            <w:tcW w:w="2055" w:type="dxa"/>
          </w:tcPr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февраль-март 2022г.</w:t>
            </w:r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графиком</w:t>
            </w:r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2022г. 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графиком</w:t>
            </w:r>
          </w:p>
        </w:tc>
        <w:tc>
          <w:tcPr>
            <w:tcW w:w="1438" w:type="dxa"/>
            <w:hideMark/>
          </w:tcPr>
          <w:p w:rsidR="00FD3D0F" w:rsidRDefault="00FD3D0F" w:rsidP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 МДОУ № 95</w:t>
            </w:r>
          </w:p>
        </w:tc>
        <w:tc>
          <w:tcPr>
            <w:tcW w:w="1669" w:type="dxa"/>
          </w:tcPr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 города Ростова-на-Дону.</w:t>
            </w:r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FD3D0F" w:rsidRDefault="00FD3D0F" w:rsidP="00983025">
            <w:pPr>
              <w:spacing w:line="240" w:lineRule="auto"/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МБОУ ДОД ДЮСШ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отдел образования всех районов города.</w:t>
            </w: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</w:t>
            </w: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D0F" w:rsidTr="00FD3D0F">
        <w:tc>
          <w:tcPr>
            <w:tcW w:w="616" w:type="dxa"/>
            <w:hideMark/>
          </w:tcPr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062" w:type="dxa"/>
            <w:hideMark/>
          </w:tcPr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Фестиваль </w:t>
            </w:r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шахматист»</w:t>
            </w:r>
          </w:p>
        </w:tc>
        <w:tc>
          <w:tcPr>
            <w:tcW w:w="2055" w:type="dxa"/>
            <w:hideMark/>
          </w:tcPr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 2022г.</w:t>
            </w:r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графиком</w:t>
            </w:r>
          </w:p>
        </w:tc>
        <w:tc>
          <w:tcPr>
            <w:tcW w:w="1438" w:type="dxa"/>
            <w:hideMark/>
          </w:tcPr>
          <w:p w:rsidR="00FD3D0F" w:rsidRDefault="00FD3D0F" w:rsidP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старшего дошкольного возраста МДОУ </w:t>
            </w:r>
          </w:p>
        </w:tc>
        <w:tc>
          <w:tcPr>
            <w:tcW w:w="1669" w:type="dxa"/>
          </w:tcPr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 города Ростова-на-Дону.</w:t>
            </w:r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hideMark/>
          </w:tcPr>
          <w:p w:rsidR="00FD3D0F" w:rsidRDefault="00FD3D0F" w:rsidP="00983025">
            <w:pPr>
              <w:spacing w:line="240" w:lineRule="auto"/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МБОУ ДОД ДЮСШ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отдел образования всех районов города.</w:t>
            </w:r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</w:t>
            </w:r>
          </w:p>
        </w:tc>
      </w:tr>
      <w:tr w:rsidR="00FD3D0F" w:rsidTr="00FD3D0F">
        <w:tc>
          <w:tcPr>
            <w:tcW w:w="616" w:type="dxa"/>
            <w:hideMark/>
          </w:tcPr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062" w:type="dxa"/>
            <w:hideMark/>
          </w:tcPr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Интеллектуальный турнир дошкольников «Золотая ладья»</w:t>
            </w:r>
          </w:p>
        </w:tc>
        <w:tc>
          <w:tcPr>
            <w:tcW w:w="2055" w:type="dxa"/>
            <w:hideMark/>
          </w:tcPr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сентябрь-ноябрь </w:t>
            </w:r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2022г. 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графиком</w:t>
            </w:r>
          </w:p>
        </w:tc>
        <w:tc>
          <w:tcPr>
            <w:tcW w:w="1438" w:type="dxa"/>
            <w:hideMark/>
          </w:tcPr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</w:t>
            </w:r>
          </w:p>
        </w:tc>
        <w:tc>
          <w:tcPr>
            <w:tcW w:w="1669" w:type="dxa"/>
          </w:tcPr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 города Ростова-на-Дону.</w:t>
            </w:r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FD3D0F" w:rsidRDefault="00FD3D0F" w:rsidP="00983025">
            <w:pPr>
              <w:spacing w:line="240" w:lineRule="auto"/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МБОУ ДОД ДЮСШ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отдел образования всех районов города.</w:t>
            </w:r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D0F" w:rsidTr="00FD3D0F">
        <w:tc>
          <w:tcPr>
            <w:tcW w:w="616" w:type="dxa"/>
            <w:hideMark/>
          </w:tcPr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062" w:type="dxa"/>
          </w:tcPr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Спартакиада Дона по шахматам»</w:t>
            </w:r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2022г. 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графиком</w:t>
            </w:r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старшего дошкольного возраста </w:t>
            </w:r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 города Ростова-на-Дону.</w:t>
            </w:r>
          </w:p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FD3D0F" w:rsidRDefault="00FD3D0F" w:rsidP="00983025">
            <w:pPr>
              <w:spacing w:line="240" w:lineRule="auto"/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МБОУ ДОД ДЮСШ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3D0F" w:rsidRDefault="00FD3D0F" w:rsidP="009830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отдел образования всех районов города.</w:t>
            </w:r>
          </w:p>
          <w:p w:rsidR="00FD3D0F" w:rsidRDefault="00FD3D0F" w:rsidP="009830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D0F" w:rsidTr="007B7EC7">
        <w:tc>
          <w:tcPr>
            <w:tcW w:w="616" w:type="dxa"/>
          </w:tcPr>
          <w:p w:rsidR="00FD3D0F" w:rsidRDefault="00FD3D0F" w:rsidP="009830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1" w:type="dxa"/>
            <w:gridSpan w:val="5"/>
          </w:tcPr>
          <w:p w:rsidR="00FD3D0F" w:rsidRDefault="00FD3D0F" w:rsidP="00FD3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мероприятия, направленные на повышение профессиональной компетентности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педагогов</w:t>
            </w:r>
          </w:p>
          <w:p w:rsidR="00FD3D0F" w:rsidRDefault="00FD3D0F" w:rsidP="00FD3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март – декабрь 2022</w:t>
            </w:r>
          </w:p>
          <w:p w:rsidR="00FD3D0F" w:rsidRDefault="00FD3D0F" w:rsidP="00983025">
            <w:pPr>
              <w:spacing w:line="240" w:lineRule="auto"/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D0F" w:rsidTr="00FD3D0F">
        <w:tc>
          <w:tcPr>
            <w:tcW w:w="616" w:type="dxa"/>
          </w:tcPr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1.Семинар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Развитие интеллектуальных способностей детей старшего дошкольного возраста через обучение игры в </w:t>
            </w:r>
            <w:r>
              <w:rPr>
                <w:rFonts w:ascii="Times New Roman" w:hAnsi="Times New Roman" w:cs="Times New Roman"/>
                <w:bCs/>
                <w:color w:val="111111"/>
                <w:sz w:val="20"/>
                <w:szCs w:val="20"/>
              </w:rPr>
              <w:t>шахматы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».</w:t>
            </w:r>
          </w:p>
          <w:p w:rsidR="00FD3D0F" w:rsidRDefault="00FD3D0F">
            <w:pPr>
              <w:spacing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Мастер класс</w:t>
            </w:r>
          </w:p>
          <w:p w:rsidR="00FD3D0F" w:rsidRDefault="00FD3D0F">
            <w:pPr>
              <w:pStyle w:val="a6"/>
              <w:shd w:val="clear" w:color="auto" w:fill="F9FAFA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«Использование шахмат как средство интеллектуального развития и формирования личностных качеств у детей дошкольного возраста в соответствии с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ФГОС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».</w:t>
            </w:r>
          </w:p>
          <w:p w:rsidR="00FD3D0F" w:rsidRDefault="00FD3D0F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3.Вебинар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3D0F" w:rsidRDefault="00FD3D0F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«Система организации образовательной деятельности в ДОУ по</w:t>
            </w:r>
            <w:r>
              <w:rPr>
                <w:rFonts w:ascii="Times New Roman" w:hAnsi="Times New Roman" w:cs="Times New Roman"/>
                <w:bCs/>
                <w:color w:val="111111"/>
                <w:sz w:val="20"/>
                <w:szCs w:val="20"/>
              </w:rPr>
              <w:t xml:space="preserve"> обучению дошкольников принципам шахматной игры».</w:t>
            </w:r>
          </w:p>
          <w:p w:rsidR="00FD3D0F" w:rsidRDefault="00FD3D0F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4.Мастер класс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 xml:space="preserve"> «Организация занятий 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по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обучению дошкольников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игре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в 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шахматы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с использованием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развивающих и динамических игр»</w:t>
            </w:r>
          </w:p>
          <w:p w:rsidR="00FD3D0F" w:rsidRDefault="00FD3D0F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D3D0F" w:rsidRDefault="00FD3D0F">
            <w:pPr>
              <w:pStyle w:val="a6"/>
              <w:shd w:val="clear" w:color="auto" w:fill="F9FAFA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5.</w:t>
            </w:r>
            <w:r>
              <w:rPr>
                <w:b/>
                <w:color w:val="333333"/>
                <w:sz w:val="20"/>
                <w:szCs w:val="20"/>
                <w:shd w:val="clear" w:color="auto" w:fill="FBFBFB"/>
                <w:lang w:eastAsia="en-US"/>
              </w:rPr>
              <w:t xml:space="preserve"> Мастер класс</w:t>
            </w:r>
            <w:r>
              <w:rPr>
                <w:color w:val="333333"/>
                <w:sz w:val="20"/>
                <w:szCs w:val="20"/>
                <w:shd w:val="clear" w:color="auto" w:fill="FBFBFB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«Игротека «Шахматы» </w:t>
            </w:r>
            <w:r>
              <w:rPr>
                <w:color w:val="333333"/>
                <w:sz w:val="20"/>
                <w:szCs w:val="20"/>
                <w:shd w:val="clear" w:color="auto" w:fill="FBFBFB"/>
                <w:lang w:eastAsia="en-US"/>
              </w:rPr>
              <w:t xml:space="preserve">«Интерактивные </w:t>
            </w:r>
            <w:r>
              <w:rPr>
                <w:bCs/>
                <w:color w:val="333333"/>
                <w:sz w:val="20"/>
                <w:szCs w:val="20"/>
                <w:shd w:val="clear" w:color="auto" w:fill="FBFBFB"/>
                <w:lang w:eastAsia="en-US"/>
              </w:rPr>
              <w:t>игры</w:t>
            </w:r>
            <w:r>
              <w:rPr>
                <w:color w:val="333333"/>
                <w:sz w:val="20"/>
                <w:szCs w:val="20"/>
                <w:shd w:val="clear" w:color="auto" w:fill="FBFBFB"/>
                <w:lang w:eastAsia="en-US"/>
              </w:rPr>
              <w:t> в </w:t>
            </w:r>
            <w:r>
              <w:rPr>
                <w:bCs/>
                <w:color w:val="333333"/>
                <w:sz w:val="20"/>
                <w:szCs w:val="20"/>
                <w:shd w:val="clear" w:color="auto" w:fill="FBFBFB"/>
                <w:lang w:eastAsia="en-US"/>
              </w:rPr>
              <w:t>шахматы</w:t>
            </w:r>
            <w:r>
              <w:rPr>
                <w:color w:val="333333"/>
                <w:sz w:val="20"/>
                <w:szCs w:val="20"/>
                <w:shd w:val="clear" w:color="auto" w:fill="FBFBFB"/>
                <w:lang w:eastAsia="en-US"/>
              </w:rPr>
              <w:t> как средство развития интеллектуальных способностей </w:t>
            </w:r>
            <w:r>
              <w:rPr>
                <w:bCs/>
                <w:color w:val="333333"/>
                <w:sz w:val="20"/>
                <w:szCs w:val="20"/>
                <w:shd w:val="clear" w:color="auto" w:fill="FBFBFB"/>
                <w:lang w:eastAsia="en-US"/>
              </w:rPr>
              <w:t>детей</w:t>
            </w:r>
            <w:r>
              <w:rPr>
                <w:color w:val="333333"/>
                <w:sz w:val="20"/>
                <w:szCs w:val="20"/>
                <w:shd w:val="clear" w:color="auto" w:fill="FBFBFB"/>
                <w:lang w:eastAsia="en-US"/>
              </w:rPr>
              <w:t>.</w:t>
            </w:r>
          </w:p>
        </w:tc>
        <w:tc>
          <w:tcPr>
            <w:tcW w:w="2055" w:type="dxa"/>
          </w:tcPr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сентябрь </w:t>
            </w: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438" w:type="dxa"/>
            <w:hideMark/>
          </w:tcPr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 МДОУ</w:t>
            </w:r>
          </w:p>
        </w:tc>
        <w:tc>
          <w:tcPr>
            <w:tcW w:w="1669" w:type="dxa"/>
          </w:tcPr>
          <w:p w:rsidR="00FD3D0F" w:rsidRDefault="00FD3D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 города Ростова-на-Дону:</w:t>
            </w: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66, 126»</w:t>
            </w: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237, 73, 286»</w:t>
            </w: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МБДОУ» Детский сад №150, 7, 57»</w:t>
            </w: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«Детский сад № 313,141,»</w:t>
            </w: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D3D0F" w:rsidRDefault="00FD3D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266, 293, 102»</w:t>
            </w:r>
          </w:p>
        </w:tc>
        <w:tc>
          <w:tcPr>
            <w:tcW w:w="2497" w:type="dxa"/>
            <w:hideMark/>
          </w:tcPr>
          <w:p w:rsidR="00FD3D0F" w:rsidRDefault="00FD3D0F">
            <w:pPr>
              <w:spacing w:line="240" w:lineRule="auto"/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 ИМЦО.</w:t>
            </w:r>
          </w:p>
          <w:p w:rsidR="00FD3D0F" w:rsidRDefault="00FD3D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отдел образования   города.</w:t>
            </w:r>
          </w:p>
          <w:p w:rsidR="00FD3D0F" w:rsidRDefault="00FD3D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«Детский сад № 66, 237, 150, 126, 266, 313, 141, 73, 57, 7, 286, 102, 293»</w:t>
            </w:r>
          </w:p>
        </w:tc>
      </w:tr>
    </w:tbl>
    <w:p w:rsidR="00D5057A" w:rsidRDefault="00D5057A"/>
    <w:sectPr w:rsidR="00D5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CD"/>
    <w:rsid w:val="004967C0"/>
    <w:rsid w:val="00D267D1"/>
    <w:rsid w:val="00D5057A"/>
    <w:rsid w:val="00E414A3"/>
    <w:rsid w:val="00FA67CD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67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67C0"/>
    <w:pPr>
      <w:ind w:left="720"/>
      <w:contextualSpacing/>
    </w:pPr>
  </w:style>
  <w:style w:type="table" w:styleId="a5">
    <w:name w:val="Table Grid"/>
    <w:basedOn w:val="a1"/>
    <w:uiPriority w:val="39"/>
    <w:rsid w:val="00496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D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67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67C0"/>
    <w:pPr>
      <w:ind w:left="720"/>
      <w:contextualSpacing/>
    </w:pPr>
  </w:style>
  <w:style w:type="table" w:styleId="a5">
    <w:name w:val="Table Grid"/>
    <w:basedOn w:val="a1"/>
    <w:uiPriority w:val="39"/>
    <w:rsid w:val="00496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D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2260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ЛеНово-ПК</dc:creator>
  <cp:keywords/>
  <dc:description/>
  <cp:lastModifiedBy>МБДОУ95</cp:lastModifiedBy>
  <cp:revision>6</cp:revision>
  <dcterms:created xsi:type="dcterms:W3CDTF">2021-03-23T15:15:00Z</dcterms:created>
  <dcterms:modified xsi:type="dcterms:W3CDTF">2022-02-03T13:06:00Z</dcterms:modified>
</cp:coreProperties>
</file>